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КГД-17-1-13/1238-ВН от 19.01.2026</w:t>
      </w:r>
    </w:p>
    <w:p w14:paraId="1E163EC2" w14:textId="2D06F6EE" w:rsidR="006C4B3F" w:rsidRDefault="006C4B3F" w:rsidP="006C4B3F"/>
    <w:p w14:paraId="7F3BC107" w14:textId="77777777" w:rsidR="00205B5D" w:rsidRDefault="00205B5D" w:rsidP="006C4B3F"/>
    <w:p w14:paraId="4AFD16B5" w14:textId="6A5CF92A" w:rsidR="006C4B3F" w:rsidRDefault="006C4B3F" w:rsidP="006C4B3F"/>
    <w:p w14:paraId="02F765D5" w14:textId="680A448A" w:rsidR="006C4B3F" w:rsidRDefault="006C4B3F" w:rsidP="006C4B3F"/>
    <w:p w14:paraId="6CF449C2" w14:textId="72BE9055" w:rsidR="006C4B3F" w:rsidRDefault="006C4B3F" w:rsidP="006C4B3F"/>
    <w:p w14:paraId="13B40CA2" w14:textId="77777777" w:rsidR="006C4B3F" w:rsidRDefault="006C4B3F" w:rsidP="006C4B3F"/>
    <w:p w14:paraId="7DE092E2" w14:textId="2B6FD234" w:rsidR="006C4B3F" w:rsidRDefault="006C4B3F" w:rsidP="006C4B3F"/>
    <w:p w14:paraId="473D224E" w14:textId="77777777" w:rsidR="006A6602" w:rsidRDefault="006A6602" w:rsidP="006A6602">
      <w:pPr>
        <w:pStyle w:val="a3"/>
        <w:jc w:val="center"/>
        <w:rPr>
          <w:b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«</w:t>
      </w:r>
      <w:r w:rsidRPr="00C50491">
        <w:rPr>
          <w:b/>
          <w:color w:val="000000"/>
          <w:sz w:val="28"/>
          <w:szCs w:val="28"/>
          <w:lang w:val="kk-KZ"/>
        </w:rPr>
        <w:t>Ірі</w:t>
      </w:r>
      <w:r w:rsidRPr="00C50491">
        <w:rPr>
          <w:b/>
          <w:sz w:val="28"/>
          <w:szCs w:val="28"/>
          <w:lang w:val="kk-KZ"/>
        </w:rPr>
        <w:t xml:space="preserve"> салық төлеушілер мониторингіне қатысушылардың </w:t>
      </w:r>
      <w:r w:rsidRPr="00C50491">
        <w:rPr>
          <w:b/>
          <w:color w:val="000000"/>
          <w:sz w:val="28"/>
          <w:szCs w:val="28"/>
          <w:lang w:val="kk-KZ"/>
        </w:rPr>
        <w:t>тізбесін                        бекіту туралы</w:t>
      </w:r>
      <w:r w:rsidR="004E3B8B" w:rsidRPr="00B0123F">
        <w:rPr>
          <w:b/>
          <w:sz w:val="28"/>
          <w:szCs w:val="28"/>
          <w:lang w:val="kk-KZ"/>
        </w:rPr>
        <w:t>»</w:t>
      </w:r>
      <w:r w:rsidR="004E3B8B" w:rsidRPr="001F4F34">
        <w:rPr>
          <w:b/>
          <w:sz w:val="28"/>
          <w:szCs w:val="28"/>
          <w:lang w:val="kk-KZ"/>
        </w:rPr>
        <w:t xml:space="preserve"> Қазақстан Республикасы Қаржы министрінің </w:t>
      </w:r>
    </w:p>
    <w:p w14:paraId="0C666923" w14:textId="7ECE3110" w:rsidR="004E3B8B" w:rsidRPr="006A6602" w:rsidRDefault="004E3B8B" w:rsidP="006A6602">
      <w:pPr>
        <w:pStyle w:val="a3"/>
        <w:jc w:val="center"/>
        <w:rPr>
          <w:b/>
          <w:bCs/>
          <w:color w:val="000000"/>
          <w:sz w:val="28"/>
          <w:szCs w:val="28"/>
          <w:lang w:val="kk-KZ"/>
        </w:rPr>
      </w:pPr>
      <w:r w:rsidRPr="001F4F34">
        <w:rPr>
          <w:b/>
          <w:sz w:val="28"/>
          <w:szCs w:val="28"/>
          <w:lang w:val="kk-KZ"/>
        </w:rPr>
        <w:t>20</w:t>
      </w:r>
      <w:r w:rsidR="006A6602" w:rsidRPr="006A6602">
        <w:rPr>
          <w:b/>
          <w:sz w:val="28"/>
          <w:szCs w:val="28"/>
          <w:lang w:val="kk-KZ"/>
        </w:rPr>
        <w:t>25</w:t>
      </w:r>
      <w:r w:rsidRPr="001F4F34">
        <w:rPr>
          <w:b/>
          <w:sz w:val="28"/>
          <w:szCs w:val="28"/>
          <w:lang w:val="kk-KZ"/>
        </w:rPr>
        <w:t xml:space="preserve"> жылғы </w:t>
      </w:r>
      <w:r w:rsidR="006A6602" w:rsidRPr="006A6602">
        <w:rPr>
          <w:b/>
          <w:sz w:val="28"/>
          <w:szCs w:val="28"/>
          <w:lang w:val="kk-KZ"/>
        </w:rPr>
        <w:t>18</w:t>
      </w:r>
      <w:r w:rsidRPr="001F4F34">
        <w:rPr>
          <w:b/>
          <w:sz w:val="28"/>
          <w:szCs w:val="28"/>
          <w:lang w:val="kk-KZ"/>
        </w:rPr>
        <w:t xml:space="preserve"> </w:t>
      </w:r>
      <w:r w:rsidR="006A6602">
        <w:rPr>
          <w:b/>
          <w:sz w:val="28"/>
          <w:szCs w:val="28"/>
          <w:lang w:val="kk-KZ"/>
        </w:rPr>
        <w:t>желтоқсанд</w:t>
      </w:r>
      <w:r w:rsidRPr="001F4F34">
        <w:rPr>
          <w:b/>
          <w:sz w:val="28"/>
          <w:szCs w:val="28"/>
          <w:lang w:val="kk-KZ"/>
        </w:rPr>
        <w:t xml:space="preserve">ағы № </w:t>
      </w:r>
      <w:r w:rsidR="006A6602">
        <w:rPr>
          <w:b/>
          <w:sz w:val="28"/>
          <w:szCs w:val="28"/>
          <w:lang w:val="kk-KZ"/>
        </w:rPr>
        <w:t>786</w:t>
      </w:r>
      <w:r w:rsidRPr="001F4F3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б</w:t>
      </w:r>
      <w:r w:rsidRPr="00C06E95">
        <w:rPr>
          <w:b/>
          <w:sz w:val="28"/>
          <w:szCs w:val="28"/>
          <w:lang w:val="kk-KZ"/>
        </w:rPr>
        <w:t>ұйры</w:t>
      </w:r>
      <w:r>
        <w:rPr>
          <w:b/>
          <w:sz w:val="28"/>
          <w:szCs w:val="28"/>
          <w:lang w:val="kk-KZ"/>
        </w:rPr>
        <w:t>ғын</w:t>
      </w:r>
      <w:r w:rsidRPr="00C06E95">
        <w:rPr>
          <w:b/>
          <w:sz w:val="28"/>
          <w:szCs w:val="28"/>
          <w:lang w:val="kk-KZ"/>
        </w:rPr>
        <w:t>а өзгеріс енгізу туралы</w:t>
      </w:r>
    </w:p>
    <w:p w14:paraId="4FDC23A1" w14:textId="77777777" w:rsidR="004E3B8B" w:rsidRPr="00B0123F" w:rsidRDefault="004E3B8B" w:rsidP="004E3B8B">
      <w:pPr>
        <w:jc w:val="center"/>
        <w:outlineLvl w:val="0"/>
        <w:rPr>
          <w:b/>
          <w:sz w:val="28"/>
          <w:szCs w:val="28"/>
          <w:lang w:val="kk-KZ"/>
        </w:rPr>
      </w:pPr>
    </w:p>
    <w:p w14:paraId="4B4FAF01" w14:textId="77777777" w:rsidR="004E3B8B" w:rsidRPr="00B0123F" w:rsidRDefault="004E3B8B" w:rsidP="004E3B8B">
      <w:pPr>
        <w:ind w:firstLine="708"/>
        <w:jc w:val="both"/>
        <w:rPr>
          <w:b/>
          <w:sz w:val="28"/>
          <w:szCs w:val="28"/>
          <w:lang w:val="kk-KZ"/>
        </w:rPr>
      </w:pPr>
    </w:p>
    <w:p w14:paraId="4AF99932" w14:textId="77777777" w:rsidR="004E3B8B" w:rsidRPr="00B0123F" w:rsidRDefault="004E3B8B" w:rsidP="004E3B8B">
      <w:pPr>
        <w:ind w:firstLine="708"/>
        <w:jc w:val="both"/>
        <w:rPr>
          <w:b/>
          <w:sz w:val="28"/>
          <w:szCs w:val="28"/>
          <w:lang w:val="kk-KZ"/>
        </w:rPr>
      </w:pPr>
      <w:r w:rsidRPr="00B0123F">
        <w:rPr>
          <w:b/>
          <w:sz w:val="28"/>
          <w:szCs w:val="28"/>
          <w:lang w:val="kk-KZ"/>
        </w:rPr>
        <w:t>БҰЙЫРАМЫН:</w:t>
      </w:r>
    </w:p>
    <w:p w14:paraId="6476F937" w14:textId="367E7153" w:rsidR="004E3B8B" w:rsidRDefault="004E3B8B" w:rsidP="004E3B8B">
      <w:pPr>
        <w:ind w:firstLine="708"/>
        <w:jc w:val="both"/>
        <w:rPr>
          <w:sz w:val="28"/>
          <w:szCs w:val="28"/>
          <w:lang w:val="kk-KZ"/>
        </w:rPr>
      </w:pPr>
      <w:r w:rsidRPr="00B0123F">
        <w:rPr>
          <w:sz w:val="28"/>
          <w:szCs w:val="28"/>
          <w:lang w:val="kk-KZ"/>
        </w:rPr>
        <w:t>1. «</w:t>
      </w:r>
      <w:r w:rsidR="006A6602" w:rsidRPr="006A6602">
        <w:rPr>
          <w:color w:val="000000"/>
          <w:sz w:val="28"/>
          <w:szCs w:val="28"/>
          <w:lang w:val="kk-KZ"/>
        </w:rPr>
        <w:t>Ірі</w:t>
      </w:r>
      <w:r w:rsidR="006A6602" w:rsidRPr="006A6602">
        <w:rPr>
          <w:sz w:val="28"/>
          <w:szCs w:val="28"/>
          <w:lang w:val="kk-KZ"/>
        </w:rPr>
        <w:t xml:space="preserve"> салық төлеушілер мониторингіне қатысушылардың </w:t>
      </w:r>
      <w:r w:rsidR="006A6602" w:rsidRPr="006A6602">
        <w:rPr>
          <w:color w:val="000000"/>
          <w:sz w:val="28"/>
          <w:szCs w:val="28"/>
          <w:lang w:val="kk-KZ"/>
        </w:rPr>
        <w:t>тізбесін                        бекіту туралы</w:t>
      </w:r>
      <w:r>
        <w:rPr>
          <w:sz w:val="28"/>
          <w:szCs w:val="28"/>
          <w:lang w:val="kk-KZ"/>
        </w:rPr>
        <w:t>»</w:t>
      </w:r>
      <w:r w:rsidRPr="00B0123F">
        <w:rPr>
          <w:sz w:val="28"/>
          <w:szCs w:val="28"/>
          <w:lang w:val="kk-KZ"/>
        </w:rPr>
        <w:t xml:space="preserve"> Қазақстан Республикасы Қаржы министрінің 20</w:t>
      </w:r>
      <w:r w:rsidR="006A6602">
        <w:rPr>
          <w:sz w:val="28"/>
          <w:szCs w:val="28"/>
          <w:lang w:val="kk-KZ"/>
        </w:rPr>
        <w:t>25</w:t>
      </w:r>
      <w:r w:rsidRPr="00B0123F">
        <w:rPr>
          <w:sz w:val="28"/>
          <w:szCs w:val="28"/>
          <w:lang w:val="kk-KZ"/>
        </w:rPr>
        <w:t xml:space="preserve"> жылғы </w:t>
      </w:r>
      <w:r w:rsidR="006A6602">
        <w:rPr>
          <w:sz w:val="28"/>
          <w:szCs w:val="28"/>
          <w:lang w:val="kk-KZ"/>
        </w:rPr>
        <w:t xml:space="preserve">  </w:t>
      </w:r>
      <w:r w:rsidR="00CE598F">
        <w:rPr>
          <w:sz w:val="28"/>
          <w:szCs w:val="28"/>
          <w:lang w:val="kk-KZ"/>
        </w:rPr>
        <w:t xml:space="preserve">                       </w:t>
      </w:r>
      <w:r w:rsidR="006A6602">
        <w:rPr>
          <w:sz w:val="28"/>
          <w:szCs w:val="28"/>
          <w:lang w:val="kk-KZ"/>
        </w:rPr>
        <w:t xml:space="preserve">        25</w:t>
      </w:r>
      <w:r w:rsidRPr="00B0123F">
        <w:rPr>
          <w:sz w:val="28"/>
          <w:szCs w:val="28"/>
          <w:lang w:val="kk-KZ"/>
        </w:rPr>
        <w:t xml:space="preserve"> </w:t>
      </w:r>
      <w:r w:rsidR="006A6602">
        <w:rPr>
          <w:sz w:val="28"/>
          <w:szCs w:val="28"/>
          <w:lang w:val="kk-KZ"/>
        </w:rPr>
        <w:t>желтоқсан</w:t>
      </w:r>
      <w:r w:rsidRPr="00B0123F">
        <w:rPr>
          <w:sz w:val="28"/>
          <w:szCs w:val="28"/>
          <w:lang w:val="kk-KZ"/>
        </w:rPr>
        <w:t xml:space="preserve">дағы № </w:t>
      </w:r>
      <w:r w:rsidR="006A6602">
        <w:rPr>
          <w:sz w:val="28"/>
          <w:szCs w:val="28"/>
          <w:lang w:val="kk-KZ"/>
        </w:rPr>
        <w:t>786</w:t>
      </w:r>
      <w:r w:rsidRPr="00B0123F">
        <w:rPr>
          <w:sz w:val="28"/>
          <w:szCs w:val="28"/>
          <w:lang w:val="kk-KZ"/>
        </w:rPr>
        <w:t xml:space="preserve"> бұйрығына </w:t>
      </w:r>
      <w:bookmarkStart w:id="0" w:name="_GoBack"/>
      <w:bookmarkEnd w:id="0"/>
      <w:r w:rsidR="00A66D51" w:rsidRPr="00B0123F">
        <w:rPr>
          <w:sz w:val="28"/>
          <w:szCs w:val="28"/>
          <w:lang w:val="kk-KZ"/>
        </w:rPr>
        <w:t>мынадай өзгеріс енгізілсін</w:t>
      </w:r>
      <w:r w:rsidR="00A66D51">
        <w:rPr>
          <w:sz w:val="28"/>
          <w:szCs w:val="28"/>
          <w:lang w:val="kk-KZ"/>
        </w:rPr>
        <w:t>:</w:t>
      </w:r>
    </w:p>
    <w:p w14:paraId="5E531CF6" w14:textId="402B24D9" w:rsidR="00A66D51" w:rsidRPr="00A66D51" w:rsidRDefault="00A66D51" w:rsidP="004E3B8B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Аталған бұйрықпен бекітілген </w:t>
      </w:r>
      <w:r w:rsidRPr="00A66D51">
        <w:rPr>
          <w:color w:val="000000"/>
          <w:sz w:val="28"/>
          <w:szCs w:val="28"/>
          <w:lang w:val="kk-KZ"/>
        </w:rPr>
        <w:t>Ірі</w:t>
      </w:r>
      <w:r w:rsidRPr="00A66D51">
        <w:rPr>
          <w:sz w:val="28"/>
          <w:szCs w:val="28"/>
          <w:lang w:val="kk-KZ"/>
        </w:rPr>
        <w:t xml:space="preserve"> салық төлеушілер мониторингіне қатысушылардың </w:t>
      </w:r>
      <w:r w:rsidRPr="00A66D51">
        <w:rPr>
          <w:color w:val="000000"/>
          <w:sz w:val="28"/>
          <w:szCs w:val="28"/>
          <w:lang w:val="kk-KZ"/>
        </w:rPr>
        <w:t>тізбесі</w:t>
      </w:r>
      <w:r>
        <w:rPr>
          <w:color w:val="000000"/>
          <w:sz w:val="28"/>
          <w:szCs w:val="28"/>
          <w:lang w:val="kk-KZ"/>
        </w:rPr>
        <w:t xml:space="preserve">нің 209 реттік нөміріне, жолына орыс тілінде өзгеріс еңгізіледі, қазақ </w:t>
      </w:r>
      <w:r w:rsidR="00A81A59">
        <w:rPr>
          <w:color w:val="000000"/>
          <w:sz w:val="28"/>
          <w:szCs w:val="28"/>
          <w:lang w:val="kk-KZ"/>
        </w:rPr>
        <w:t>тіліндегі мәтін өзгеріссіз қалдырылады</w:t>
      </w:r>
      <w:r>
        <w:rPr>
          <w:color w:val="000000"/>
          <w:sz w:val="28"/>
          <w:szCs w:val="28"/>
          <w:lang w:val="kk-KZ"/>
        </w:rPr>
        <w:t>.</w:t>
      </w:r>
    </w:p>
    <w:p w14:paraId="3218107C" w14:textId="244ADF19" w:rsidR="009A752E" w:rsidRPr="006C4B3F" w:rsidRDefault="004E3B8B" w:rsidP="009A752E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C06E95">
        <w:rPr>
          <w:sz w:val="28"/>
          <w:szCs w:val="28"/>
          <w:lang w:val="kk-KZ"/>
        </w:rPr>
        <w:t> </w:t>
      </w:r>
      <w:r w:rsidR="006C6258">
        <w:rPr>
          <w:rStyle w:val="s1"/>
          <w:b w:val="0"/>
          <w:bCs w:val="0"/>
          <w:sz w:val="28"/>
          <w:szCs w:val="28"/>
          <w:lang w:val="kk-KZ"/>
        </w:rPr>
        <w:t>2</w:t>
      </w:r>
      <w:r w:rsidR="009A752E" w:rsidRPr="006C4B3F">
        <w:rPr>
          <w:rStyle w:val="s1"/>
          <w:b w:val="0"/>
          <w:bCs w:val="0"/>
          <w:sz w:val="28"/>
          <w:szCs w:val="28"/>
          <w:lang w:val="kk-KZ"/>
        </w:rPr>
        <w:t>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603D3A63" w14:textId="77777777" w:rsidR="009A752E" w:rsidRPr="006A6638" w:rsidRDefault="009A752E" w:rsidP="009A752E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C4B3F">
        <w:rPr>
          <w:rStyle w:val="s1"/>
          <w:b w:val="0"/>
          <w:bCs w:val="0"/>
          <w:sz w:val="28"/>
          <w:szCs w:val="28"/>
          <w:lang w:val="kk-KZ"/>
        </w:rPr>
        <w:t xml:space="preserve">1) </w:t>
      </w:r>
      <w:r w:rsidRPr="006A6638">
        <w:rPr>
          <w:rStyle w:val="s1"/>
          <w:b w:val="0"/>
          <w:bCs w:val="0"/>
          <w:sz w:val="28"/>
          <w:szCs w:val="28"/>
          <w:lang w:val="kk-KZ"/>
        </w:rPr>
        <w:t xml:space="preserve">осы бұйрықтың </w:t>
      </w:r>
      <w:r>
        <w:rPr>
          <w:rStyle w:val="s1"/>
          <w:b w:val="0"/>
          <w:bCs w:val="0"/>
          <w:sz w:val="28"/>
          <w:szCs w:val="28"/>
          <w:lang w:val="kk-KZ"/>
        </w:rPr>
        <w:t>көшірмесін қазақ</w:t>
      </w:r>
      <w:r w:rsidRPr="006A6638">
        <w:rPr>
          <w:rStyle w:val="s1"/>
          <w:b w:val="0"/>
          <w:bCs w:val="0"/>
          <w:sz w:val="28"/>
          <w:szCs w:val="28"/>
          <w:lang w:val="kk-KZ"/>
        </w:rPr>
        <w:t xml:space="preserve"> және орыс тілінде Қазақстан Республикасы нормативтік құқықтық актілерінің эталондық бақылау банкіне ресми жариялау және енгізу үшін Қазақстан Респ</w:t>
      </w:r>
      <w:r>
        <w:rPr>
          <w:rStyle w:val="s1"/>
          <w:b w:val="0"/>
          <w:bCs w:val="0"/>
          <w:sz w:val="28"/>
          <w:szCs w:val="28"/>
          <w:lang w:val="kk-KZ"/>
        </w:rPr>
        <w:t>убликасы Әділет министрлігінің «</w:t>
      </w:r>
      <w:r w:rsidRPr="006A6638">
        <w:rPr>
          <w:rStyle w:val="s1"/>
          <w:b w:val="0"/>
          <w:bCs w:val="0"/>
          <w:sz w:val="28"/>
          <w:szCs w:val="28"/>
          <w:lang w:val="kk-KZ"/>
        </w:rPr>
        <w:t>Қазақстан Республикасының Заңнама және құқықтық ақпарат институты</w:t>
      </w:r>
      <w:r>
        <w:rPr>
          <w:rStyle w:val="s1"/>
          <w:b w:val="0"/>
          <w:bCs w:val="0"/>
          <w:sz w:val="28"/>
          <w:szCs w:val="28"/>
          <w:lang w:val="kk-KZ"/>
        </w:rPr>
        <w:t>»</w:t>
      </w:r>
      <w:r w:rsidRPr="006A6638">
        <w:rPr>
          <w:rStyle w:val="s1"/>
          <w:b w:val="0"/>
          <w:bCs w:val="0"/>
          <w:sz w:val="28"/>
          <w:szCs w:val="28"/>
          <w:lang w:val="kk-KZ"/>
        </w:rPr>
        <w:t xml:space="preserve"> шаруашылық жүргізу құқығындағы республикалық мемлекеттік кәсіпорнына ж</w:t>
      </w:r>
      <w:r>
        <w:rPr>
          <w:rStyle w:val="s1"/>
          <w:b w:val="0"/>
          <w:bCs w:val="0"/>
          <w:sz w:val="28"/>
          <w:szCs w:val="28"/>
          <w:lang w:val="kk-KZ"/>
        </w:rPr>
        <w:t>олдауды;</w:t>
      </w:r>
    </w:p>
    <w:p w14:paraId="27F5E3E6" w14:textId="77777777" w:rsidR="009A752E" w:rsidRPr="00360123" w:rsidRDefault="009A752E" w:rsidP="009A752E">
      <w:pPr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360123">
        <w:rPr>
          <w:rStyle w:val="s1"/>
          <w:b w:val="0"/>
          <w:bCs w:val="0"/>
          <w:sz w:val="28"/>
          <w:szCs w:val="28"/>
          <w:lang w:val="kk-KZ"/>
        </w:rPr>
        <w:t xml:space="preserve">2) </w:t>
      </w:r>
      <w:r w:rsidRPr="00360123">
        <w:rPr>
          <w:sz w:val="28"/>
          <w:szCs w:val="28"/>
          <w:lang w:val="kk-KZ"/>
        </w:rPr>
        <w:t xml:space="preserve">осы бұйрық алғаш ресми жарияланған күнінен кейін оны Қазақстан Республикасы Қаржы министрлігінің интернет-ресурсында </w:t>
      </w:r>
      <w:r w:rsidRPr="00360123">
        <w:rPr>
          <w:rStyle w:val="s1"/>
          <w:b w:val="0"/>
          <w:bCs w:val="0"/>
          <w:sz w:val="28"/>
          <w:szCs w:val="28"/>
          <w:lang w:val="kk-KZ"/>
        </w:rPr>
        <w:t>орналастыруды қамтамасыз етсін.</w:t>
      </w:r>
    </w:p>
    <w:p w14:paraId="67BC5698" w14:textId="7CF3DAA6" w:rsidR="004E3B8B" w:rsidRPr="009A752E" w:rsidRDefault="004E3B8B" w:rsidP="009A752E">
      <w:pPr>
        <w:ind w:firstLine="708"/>
        <w:jc w:val="both"/>
        <w:rPr>
          <w:sz w:val="28"/>
          <w:szCs w:val="28"/>
          <w:lang w:val="kk-KZ"/>
        </w:rPr>
      </w:pPr>
      <w:r w:rsidRPr="009A752E">
        <w:rPr>
          <w:sz w:val="28"/>
          <w:szCs w:val="28"/>
          <w:lang w:val="kk-KZ"/>
        </w:rPr>
        <w:t>3. Осы бұйрық алғашқы ресми жарияланған күнінен кейін күнтізбелік он күн өткеннен соң қолданысқа енгізіледі.</w:t>
      </w:r>
    </w:p>
    <w:p w14:paraId="3F52E7D3" w14:textId="77777777" w:rsidR="004E3B8B" w:rsidRPr="009A752E" w:rsidRDefault="004E3B8B" w:rsidP="004E3B8B">
      <w:pPr>
        <w:ind w:firstLine="708"/>
        <w:jc w:val="both"/>
        <w:rPr>
          <w:sz w:val="28"/>
          <w:szCs w:val="28"/>
          <w:lang w:val="kk-KZ"/>
        </w:rPr>
      </w:pPr>
    </w:p>
    <w:p w14:paraId="07B9103B" w14:textId="53F3C01A" w:rsidR="006C4B3F" w:rsidRPr="006C4B3F" w:rsidRDefault="006C4B3F" w:rsidP="006C4B3F">
      <w:pPr>
        <w:rPr>
          <w:lang w:val="kk-KZ"/>
        </w:rPr>
      </w:pPr>
      <w:r>
        <w:rPr>
          <w:color w:val="3399FF"/>
          <w:sz w:val="28"/>
          <w:szCs w:val="28"/>
          <w:lang w:val="kk-KZ"/>
        </w:rPr>
        <w:t xml:space="preserve">                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</w:t>
      </w:r>
    </w:p>
    <w:p w14:paraId="61B04D7F" w14:textId="4EAFF7D8" w:rsidR="006C4B3F" w:rsidRDefault="006C4B3F" w:rsidP="006C4B3F">
      <w:pPr>
        <w:rPr>
          <w:b/>
          <w:sz w:val="28"/>
          <w:szCs w:val="28"/>
          <w:lang w:val="kk-KZ"/>
        </w:rPr>
      </w:pPr>
    </w:p>
    <w:p w14:paraId="4A1A97F6" w14:textId="77777777" w:rsidR="001D5E10" w:rsidRDefault="001D5E10" w:rsidP="001D5E10">
      <w:pPr>
        <w:pStyle w:val="a3"/>
        <w:ind w:left="851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</w:t>
      </w:r>
      <w:r w:rsidRPr="003F2780">
        <w:rPr>
          <w:b/>
          <w:sz w:val="28"/>
          <w:szCs w:val="28"/>
          <w:lang w:val="kk-KZ"/>
        </w:rPr>
        <w:t>Республикасы</w:t>
      </w:r>
      <w:r>
        <w:rPr>
          <w:b/>
          <w:sz w:val="28"/>
          <w:szCs w:val="28"/>
          <w:lang w:val="kk-KZ"/>
        </w:rPr>
        <w:t>ның</w:t>
      </w:r>
    </w:p>
    <w:p w14:paraId="4D9A7339" w14:textId="0E74AF14" w:rsidR="001D5E10" w:rsidRDefault="001D5E10" w:rsidP="001D5E10">
      <w:pPr>
        <w:pStyle w:val="a3"/>
        <w:ind w:left="851"/>
        <w:rPr>
          <w:sz w:val="28"/>
          <w:szCs w:val="28"/>
          <w:lang w:val="kk-KZ"/>
        </w:rPr>
      </w:pPr>
      <w:r w:rsidRPr="001D5E10">
        <w:rPr>
          <w:b/>
          <w:sz w:val="28"/>
          <w:szCs w:val="28"/>
          <w:lang w:val="kk-KZ"/>
        </w:rPr>
        <w:t>Қаржы министрі                                                                    М.</w:t>
      </w:r>
      <w:r w:rsidR="002B18C9">
        <w:rPr>
          <w:b/>
          <w:sz w:val="28"/>
          <w:szCs w:val="28"/>
          <w:lang w:val="kk-KZ"/>
        </w:rPr>
        <w:t xml:space="preserve"> </w:t>
      </w:r>
      <w:r w:rsidRPr="001D5E10">
        <w:rPr>
          <w:b/>
          <w:sz w:val="28"/>
          <w:szCs w:val="28"/>
          <w:lang w:val="kk-KZ"/>
        </w:rPr>
        <w:t>Такиев</w:t>
      </w:r>
      <w:r w:rsidRPr="003F2780">
        <w:rPr>
          <w:sz w:val="28"/>
          <w:szCs w:val="28"/>
          <w:lang w:val="kk-KZ"/>
        </w:rPr>
        <w:t xml:space="preserve"> </w:t>
      </w:r>
    </w:p>
    <w:p w14:paraId="7D5AAAE3" w14:textId="77777777" w:rsidR="00F4169E" w:rsidRDefault="00F4169E" w:rsidP="00F4169E">
      <w:pPr>
        <w:ind w:firstLine="708"/>
        <w:jc w:val="center"/>
        <w:rPr>
          <w:b/>
          <w:bCs/>
          <w:sz w:val="28"/>
          <w:szCs w:val="28"/>
        </w:rPr>
      </w:pPr>
    </w:p>
    <w:p w14:paraId="1A5AC0E6" w14:textId="77777777" w:rsidR="00F4169E" w:rsidRDefault="00F4169E" w:rsidP="00F4169E">
      <w:pPr>
        <w:ind w:firstLine="708"/>
        <w:jc w:val="center"/>
        <w:rPr>
          <w:b/>
          <w:bCs/>
          <w:sz w:val="28"/>
          <w:szCs w:val="28"/>
        </w:rPr>
      </w:pPr>
    </w:p>
    <w:sectPr w:rsidR="00F4169E" w:rsidSect="004B2157">
      <w:pgSz w:w="11906" w:h="16838"/>
      <w:pgMar w:top="1418" w:right="849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09:39 Капанов Ертлек Тасболатович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19.01.2026 09:44 Алхиев Сакен Кусаинович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20.01.2026 09:10.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38"/>
    <w:rsid w:val="00056718"/>
    <w:rsid w:val="00066AC0"/>
    <w:rsid w:val="00092D2F"/>
    <w:rsid w:val="00151681"/>
    <w:rsid w:val="001972DC"/>
    <w:rsid w:val="001B5917"/>
    <w:rsid w:val="001D5E10"/>
    <w:rsid w:val="00205B5D"/>
    <w:rsid w:val="002271A7"/>
    <w:rsid w:val="00296EFA"/>
    <w:rsid w:val="002B18C9"/>
    <w:rsid w:val="00323D00"/>
    <w:rsid w:val="00342B73"/>
    <w:rsid w:val="00360123"/>
    <w:rsid w:val="00390869"/>
    <w:rsid w:val="00392986"/>
    <w:rsid w:val="0039358E"/>
    <w:rsid w:val="00492E36"/>
    <w:rsid w:val="004A2F49"/>
    <w:rsid w:val="004B2157"/>
    <w:rsid w:val="004E3B8B"/>
    <w:rsid w:val="00541124"/>
    <w:rsid w:val="00586752"/>
    <w:rsid w:val="005F1897"/>
    <w:rsid w:val="00611619"/>
    <w:rsid w:val="006A38DC"/>
    <w:rsid w:val="006A6602"/>
    <w:rsid w:val="006A6638"/>
    <w:rsid w:val="006C4B3F"/>
    <w:rsid w:val="006C6258"/>
    <w:rsid w:val="0078581C"/>
    <w:rsid w:val="00811FFC"/>
    <w:rsid w:val="00835039"/>
    <w:rsid w:val="00957E3A"/>
    <w:rsid w:val="009A5A35"/>
    <w:rsid w:val="009A752E"/>
    <w:rsid w:val="00A234A0"/>
    <w:rsid w:val="00A66D51"/>
    <w:rsid w:val="00A81A59"/>
    <w:rsid w:val="00B013A0"/>
    <w:rsid w:val="00B2305D"/>
    <w:rsid w:val="00BA7E50"/>
    <w:rsid w:val="00BC5C02"/>
    <w:rsid w:val="00BD001D"/>
    <w:rsid w:val="00BF53B4"/>
    <w:rsid w:val="00CB47D0"/>
    <w:rsid w:val="00CD2181"/>
    <w:rsid w:val="00CE598F"/>
    <w:rsid w:val="00D060ED"/>
    <w:rsid w:val="00D834CE"/>
    <w:rsid w:val="00D94F95"/>
    <w:rsid w:val="00EB1B4B"/>
    <w:rsid w:val="00EC2F62"/>
    <w:rsid w:val="00EC7AC6"/>
    <w:rsid w:val="00EF31E0"/>
    <w:rsid w:val="00EF6438"/>
    <w:rsid w:val="00F02F7A"/>
    <w:rsid w:val="00F1360B"/>
    <w:rsid w:val="00F20631"/>
    <w:rsid w:val="00F4169E"/>
    <w:rsid w:val="00F5071A"/>
    <w:rsid w:val="00FB792A"/>
    <w:rsid w:val="00F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86BF"/>
  <w15:docId w15:val="{599CF208-543A-4A77-A5A3-B452498044F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B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норма,Айгерим,мой рабочий,Эльдар,Без интеБез интервала,Без интервала11,свой,No Spacing11,14 TNR,МОЙ СТИЛЬ,Без интервала2,Елжан,Clips Body,Без интервала111,No SpaciБез интервала14,Исполнитель"/>
    <w:link w:val="a4"/>
    <w:uiPriority w:val="1"/>
    <w:qFormat/>
    <w:rsid w:val="006C4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6C4B3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C4B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rsid w:val="006C4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EB1B4B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character" w:customStyle="1" w:styleId="a7">
    <w:name w:val="Основной текст с отступом Знак"/>
    <w:basedOn w:val="a0"/>
    <w:link w:val="a6"/>
    <w:rsid w:val="00EB1B4B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customStyle="1" w:styleId="a4">
    <w:name w:val="Без интервала Знак"/>
    <w:aliases w:val="Обя Знак,мелкий Знак,No Spacing1 Знак,Без интервала3 Знак,норма Знак,Айгерим Знак,мой рабочий Знак,Эльдар Знак,Без интеБез интервала Знак,Без интервала11 Знак,свой Знак,No Spacing11 Знак,14 TNR Знак,МОЙ СТИЛЬ Знак,Без интервала2 Знак"/>
    <w:basedOn w:val="a0"/>
    <w:link w:val="a3"/>
    <w:uiPriority w:val="1"/>
    <w:rsid w:val="006A6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6D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D5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6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6" Type="http://schemas.openxmlformats.org/officeDocument/2006/relationships/image" Target="media/image90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Козбагарова Жанар Жазбековна</dc:creator>
  <cp:lastModifiedBy>Козбагарова Жанар Жазбековна</cp:lastModifiedBy>
  <cp:revision>11</cp:revision>
  <cp:lastPrinted>2026-01-05T10:55:00Z</cp:lastPrinted>
  <dcterms:created xsi:type="dcterms:W3CDTF">2026-01-05T10:53:00Z</dcterms:created>
  <dcterms:modified xsi:type="dcterms:W3CDTF">2026-01-14T09:39:00Z</dcterms:modified>
</cp:coreProperties>
</file>